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60"/>
        <w:tblW w:w="16019" w:type="dxa"/>
        <w:tblLayout w:type="fixed"/>
        <w:tblLook w:val="04A0" w:firstRow="1" w:lastRow="0" w:firstColumn="1" w:lastColumn="0" w:noHBand="0" w:noVBand="1"/>
      </w:tblPr>
      <w:tblGrid>
        <w:gridCol w:w="3794"/>
        <w:gridCol w:w="1358"/>
        <w:gridCol w:w="1358"/>
        <w:gridCol w:w="1359"/>
        <w:gridCol w:w="1358"/>
        <w:gridCol w:w="1358"/>
        <w:gridCol w:w="1359"/>
        <w:gridCol w:w="1358"/>
        <w:gridCol w:w="1358"/>
        <w:gridCol w:w="1359"/>
      </w:tblGrid>
      <w:tr w:rsidR="0095340F" w:rsidTr="006F07EF">
        <w:tc>
          <w:tcPr>
            <w:tcW w:w="16019" w:type="dxa"/>
            <w:gridSpan w:val="10"/>
          </w:tcPr>
          <w:p w:rsid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  <w:r w:rsidR="0095340F" w:rsidRPr="0095340F">
              <w:rPr>
                <w:b/>
                <w:sz w:val="28"/>
                <w:szCs w:val="28"/>
              </w:rPr>
              <w:t xml:space="preserve"> TAI ORA</w:t>
            </w:r>
            <w:r>
              <w:rPr>
                <w:b/>
                <w:sz w:val="28"/>
                <w:szCs w:val="28"/>
              </w:rPr>
              <w:t>, THE LIVING SEA</w:t>
            </w:r>
          </w:p>
          <w:p w:rsidR="0095340F" w:rsidRPr="0095340F" w:rsidRDefault="0095340F" w:rsidP="00F33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Marine Studies Species Monitoring Sheet</w:t>
            </w:r>
          </w:p>
        </w:tc>
      </w:tr>
      <w:tr w:rsidR="0095340F" w:rsidTr="006F07EF">
        <w:tc>
          <w:tcPr>
            <w:tcW w:w="16019" w:type="dxa"/>
            <w:gridSpan w:val="10"/>
          </w:tcPr>
          <w:p w:rsidR="0095340F" w:rsidRDefault="0095340F" w:rsidP="00F3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  <w:p w:rsidR="0095340F" w:rsidRDefault="0095340F" w:rsidP="00F3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Site Name and GPS</w:t>
            </w:r>
          </w:p>
          <w:p w:rsidR="006F07EF" w:rsidRPr="0095340F" w:rsidRDefault="006F07EF" w:rsidP="00F3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and Tide</w:t>
            </w:r>
          </w:p>
        </w:tc>
      </w:tr>
      <w:tr w:rsidR="00336C0A" w:rsidTr="00ED22A0">
        <w:tc>
          <w:tcPr>
            <w:tcW w:w="3794" w:type="dxa"/>
          </w:tcPr>
          <w:p w:rsidR="00336C0A" w:rsidRDefault="0038601F" w:rsidP="00F3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Quadrat</w:t>
            </w:r>
            <w:r w:rsidR="00336C0A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36C0A">
              <w:rPr>
                <w:b/>
                <w:sz w:val="28"/>
                <w:szCs w:val="28"/>
              </w:rPr>
              <w:t>Position (metres)</w:t>
            </w:r>
          </w:p>
        </w:tc>
        <w:tc>
          <w:tcPr>
            <w:tcW w:w="1358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8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9" w:type="dxa"/>
          </w:tcPr>
          <w:p w:rsidR="00336C0A" w:rsidRPr="0095340F" w:rsidRDefault="00336C0A" w:rsidP="00F331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40F" w:rsidTr="006F07EF">
        <w:tc>
          <w:tcPr>
            <w:tcW w:w="3794" w:type="dxa"/>
          </w:tcPr>
          <w:p w:rsidR="0095340F" w:rsidRPr="0095340F" w:rsidRDefault="0095340F" w:rsidP="00F33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Taxa/Species</w:t>
            </w:r>
          </w:p>
        </w:tc>
        <w:tc>
          <w:tcPr>
            <w:tcW w:w="12225" w:type="dxa"/>
            <w:gridSpan w:val="9"/>
          </w:tcPr>
          <w:p w:rsidR="0095340F" w:rsidRPr="0095340F" w:rsidRDefault="0095340F" w:rsidP="00F3318C">
            <w:pPr>
              <w:jc w:val="center"/>
              <w:rPr>
                <w:b/>
                <w:sz w:val="28"/>
                <w:szCs w:val="28"/>
              </w:rPr>
            </w:pPr>
            <w:r w:rsidRPr="0095340F">
              <w:rPr>
                <w:b/>
                <w:sz w:val="28"/>
                <w:szCs w:val="28"/>
              </w:rPr>
              <w:t>Numbers/</w:t>
            </w:r>
            <w:r>
              <w:rPr>
                <w:b/>
                <w:sz w:val="28"/>
                <w:szCs w:val="28"/>
              </w:rPr>
              <w:t>Percentage (%) Cover</w:t>
            </w: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318C" w:rsidRPr="0095340F" w:rsidTr="006F07EF">
        <w:tc>
          <w:tcPr>
            <w:tcW w:w="3794" w:type="dxa"/>
          </w:tcPr>
          <w:p w:rsidR="006F07EF" w:rsidRPr="006F07EF" w:rsidRDefault="006F07EF" w:rsidP="00F3318C">
            <w:pPr>
              <w:rPr>
                <w:rFonts w:cstheme="minorHAnsi"/>
                <w:sz w:val="24"/>
                <w:szCs w:val="24"/>
              </w:rPr>
            </w:pPr>
          </w:p>
          <w:p w:rsidR="00F3318C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F3318C" w:rsidRPr="0095340F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6F07EF">
        <w:tc>
          <w:tcPr>
            <w:tcW w:w="3794" w:type="dxa"/>
          </w:tcPr>
          <w:p w:rsidR="0095340F" w:rsidRPr="000C1AC1" w:rsidRDefault="000C1AC1" w:rsidP="00F3318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Substrate </w:t>
            </w:r>
          </w:p>
          <w:p w:rsidR="00F3318C" w:rsidRDefault="00F3318C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5340F" w:rsidRPr="0095340F" w:rsidTr="00925941">
        <w:trPr>
          <w:trHeight w:val="463"/>
        </w:trPr>
        <w:tc>
          <w:tcPr>
            <w:tcW w:w="3794" w:type="dxa"/>
          </w:tcPr>
          <w:p w:rsidR="0095340F" w:rsidRPr="000C1AC1" w:rsidRDefault="000C1AC1" w:rsidP="00F3318C">
            <w:pPr>
              <w:rPr>
                <w:rFonts w:cstheme="minorHAnsi"/>
                <w:b/>
                <w:sz w:val="28"/>
                <w:szCs w:val="28"/>
              </w:rPr>
            </w:pPr>
            <w:r w:rsidRPr="000C1AC1">
              <w:rPr>
                <w:rFonts w:cstheme="minorHAnsi"/>
                <w:b/>
                <w:sz w:val="28"/>
                <w:szCs w:val="28"/>
              </w:rPr>
              <w:t>Under Water (Yes/No)</w:t>
            </w:r>
          </w:p>
          <w:p w:rsid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8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9" w:type="dxa"/>
          </w:tcPr>
          <w:p w:rsidR="0095340F" w:rsidRPr="0095340F" w:rsidRDefault="0095340F" w:rsidP="00F3318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C1AC1" w:rsidRPr="0095340F" w:rsidTr="006F07EF">
        <w:trPr>
          <w:trHeight w:val="368"/>
        </w:trPr>
        <w:tc>
          <w:tcPr>
            <w:tcW w:w="16019" w:type="dxa"/>
            <w:gridSpan w:val="10"/>
          </w:tcPr>
          <w:p w:rsidR="000C1AC1" w:rsidRPr="000C1AC1" w:rsidRDefault="000C1AC1" w:rsidP="00F3318C">
            <w:pPr>
              <w:rPr>
                <w:rFonts w:cstheme="minorHAnsi"/>
                <w:sz w:val="24"/>
                <w:szCs w:val="24"/>
              </w:rPr>
            </w:pPr>
            <w:r w:rsidRPr="000C1AC1">
              <w:rPr>
                <w:rFonts w:cstheme="minorHAnsi"/>
                <w:sz w:val="24"/>
                <w:szCs w:val="24"/>
              </w:rPr>
              <w:t>Substr</w:t>
            </w:r>
            <w:r>
              <w:rPr>
                <w:rFonts w:cstheme="minorHAnsi"/>
                <w:sz w:val="24"/>
                <w:szCs w:val="24"/>
              </w:rPr>
              <w:t xml:space="preserve">ate Type:  R = rock     B = boulders    S = stones    G = gravel    Sa = sand    Si = silt (fine sediment and mud)    </w:t>
            </w:r>
          </w:p>
        </w:tc>
      </w:tr>
    </w:tbl>
    <w:p w:rsidR="0039641D" w:rsidRPr="0095340F" w:rsidRDefault="0039641D" w:rsidP="00925941">
      <w:pPr>
        <w:ind w:right="-1210"/>
        <w:rPr>
          <w:rFonts w:cstheme="minorHAnsi"/>
          <w:sz w:val="28"/>
          <w:szCs w:val="28"/>
        </w:rPr>
      </w:pPr>
    </w:p>
    <w:sectPr w:rsidR="0039641D" w:rsidRPr="0095340F" w:rsidSect="00F3318C"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0F"/>
    <w:rsid w:val="000C1AC1"/>
    <w:rsid w:val="00336C0A"/>
    <w:rsid w:val="0038601F"/>
    <w:rsid w:val="0039641D"/>
    <w:rsid w:val="006F07EF"/>
    <w:rsid w:val="00925941"/>
    <w:rsid w:val="0095340F"/>
    <w:rsid w:val="00F3318C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1C524-6FBD-4A84-A383-720C6914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 Palmer</cp:lastModifiedBy>
  <cp:revision>6</cp:revision>
  <cp:lastPrinted>2011-11-15T03:44:00Z</cp:lastPrinted>
  <dcterms:created xsi:type="dcterms:W3CDTF">2011-09-07T23:26:00Z</dcterms:created>
  <dcterms:modified xsi:type="dcterms:W3CDTF">2013-08-19T23:37:00Z</dcterms:modified>
</cp:coreProperties>
</file>